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D5" w:rsidRDefault="00A13DD6" w:rsidP="00155B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Патриотическое воспитание на уроках истории и </w:t>
      </w:r>
    </w:p>
    <w:p w:rsidR="00A13DD6" w:rsidRPr="009F722D" w:rsidRDefault="00A13DD6" w:rsidP="00155B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во внеурочной деятельности.</w:t>
      </w:r>
    </w:p>
    <w:p w:rsidR="00A13DD6" w:rsidRPr="009F722D" w:rsidRDefault="00A13DD6" w:rsidP="00155B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55BD5" w:rsidRDefault="00A13DD6" w:rsidP="00155B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«Славою своих предков гордиться не только</w:t>
      </w:r>
    </w:p>
    <w:p w:rsidR="00A13DD6" w:rsidRPr="009F722D" w:rsidRDefault="00A13DD6" w:rsidP="00155B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 можно, но и должно».</w:t>
      </w:r>
    </w:p>
    <w:p w:rsidR="00A13DD6" w:rsidRPr="009F722D" w:rsidRDefault="00A13DD6" w:rsidP="00155B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DD6" w:rsidRPr="009F722D" w:rsidRDefault="00A13DD6" w:rsidP="00155B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А.С. Пушкина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Тема патриотизма очень востребована, когда говорим о возрождении России. Патриотизм – это та национальная идея, вокруг которой можно строить государственную политику. Исторический опыт становления  и развития  нашего Отечества указывает на то, что важнейшим  средством формирования гражданского общества,  укрепления единства и целостности многонациональной Российской Федерации является патриотическое воспитание граждан. Однако распад Советского Союза, произошедшие в России и других странах СНГ изменения, вызванные  переходом из одной  экономической формации в другую, привели к деградации  сложившейся  прежде  системы патриотического и интернационального воспитания. В сознание людей стали проникать  безыдейность, эгоцентризм,  цинизм, агрессивность, нравственный релятивизм. В последнее время в обществе все более широко осознается пагубность  для будущего России нравственной деградации, слово «патриотизм» вновь обретает свое высокое значение.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Но патриотизм не в смысле великодержавного шовинизма. Мы  живем в многонациональном государстве, поэтому надо говорить, прежде всего, о формировании понятия россиянин, что и предполагает любовь и уважение к своему государству, вне зависимости от национального происхождения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Современная жизнь, к сожалению, не всегда радует нас </w:t>
      </w:r>
      <w:proofErr w:type="gramStart"/>
      <w:r w:rsidRPr="009F722D">
        <w:rPr>
          <w:rFonts w:ascii="Times New Roman" w:hAnsi="Times New Roman" w:cs="Times New Roman"/>
          <w:sz w:val="24"/>
          <w:szCs w:val="24"/>
        </w:rPr>
        <w:t>положительными</w:t>
      </w:r>
      <w:proofErr w:type="gramEnd"/>
      <w:r w:rsidRPr="009F722D">
        <w:rPr>
          <w:rFonts w:ascii="Times New Roman" w:hAnsi="Times New Roman" w:cs="Times New Roman"/>
          <w:sz w:val="24"/>
          <w:szCs w:val="24"/>
        </w:rPr>
        <w:t xml:space="preserve"> событиями, не так много приходится </w:t>
      </w:r>
      <w:proofErr w:type="gramStart"/>
      <w:r w:rsidRPr="009F722D">
        <w:rPr>
          <w:rFonts w:ascii="Times New Roman" w:hAnsi="Times New Roman" w:cs="Times New Roman"/>
          <w:sz w:val="24"/>
          <w:szCs w:val="24"/>
        </w:rPr>
        <w:t>гордится</w:t>
      </w:r>
      <w:proofErr w:type="gramEnd"/>
      <w:r w:rsidRPr="009F722D">
        <w:rPr>
          <w:rFonts w:ascii="Times New Roman" w:hAnsi="Times New Roman" w:cs="Times New Roman"/>
          <w:sz w:val="24"/>
          <w:szCs w:val="24"/>
        </w:rPr>
        <w:t xml:space="preserve"> подвигами современных людей. Именно поэтому общественная жизнь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Патриотическая работа со школьниками – это проверенный временем способ внушения молодым поколениям глубокого понимания нашей силы и веры в планетарную устойчивость России.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Поэтому нам, педагогам, необходимо пересмотреть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История дает благодатный материал для формирования патриотических чувств. Ее воспитательный потенциал хорошо виден и раскрывается буквально в каждой теме урока, не говоря уже о таких темах, как: Куликовская битва, Невская, Отечественная война 1812 года, Великая Отечественная война. Знаменитые слова Г.К. Жукова: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lastRenderedPageBreak/>
        <w:t xml:space="preserve">«Бережное отношение к нашему историческому и культурному наследию – это  неисчерпаемый источник патриотизма,  прибавляющий сил и энергии всем поколениям…» должны стать руководством к деятельности подрастающих поколений. Без знания истории своего времени, прошлого своего народа нельзя воспитать  гражданина. Наша  История сложна, но это не чья-то чужая история, которую  можно изучать бесстрастно, это наша жизнь – наша гордость  и наша боль. Нам не надо стыдиться своей истории: она великая и героическая. Как в любой другой, в ней  были гении и </w:t>
      </w:r>
      <w:proofErr w:type="spellStart"/>
      <w:proofErr w:type="gramStart"/>
      <w:r w:rsidRPr="009F722D">
        <w:rPr>
          <w:rFonts w:ascii="Times New Roman" w:hAnsi="Times New Roman" w:cs="Times New Roman"/>
          <w:sz w:val="24"/>
          <w:szCs w:val="24"/>
        </w:rPr>
        <w:t>подлецы</w:t>
      </w:r>
      <w:proofErr w:type="spellEnd"/>
      <w:proofErr w:type="gramEnd"/>
      <w:r w:rsidRPr="009F722D">
        <w:rPr>
          <w:rFonts w:ascii="Times New Roman" w:hAnsi="Times New Roman" w:cs="Times New Roman"/>
          <w:sz w:val="24"/>
          <w:szCs w:val="24"/>
        </w:rPr>
        <w:t>, творцы и разрушители, организаторы и исполнители. И только в глубоком осмыслении всего, что было, можно помнить  нашу историю.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 Гражданами   не рождаются, ими становятся. И в становлении гражданина играют значительную роль различные социальные институты: семья, армия и т. д. Однако школа в лице учителей и классного руководителя имеет прямую возможность побудить семьи учащихся к активному знакомству с малой Родиной. Сколько красивых и памятных мест на </w:t>
      </w:r>
      <w:proofErr w:type="spellStart"/>
      <w:r w:rsidRPr="009F722D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9F722D">
        <w:rPr>
          <w:rFonts w:ascii="Times New Roman" w:hAnsi="Times New Roman" w:cs="Times New Roman"/>
          <w:sz w:val="24"/>
          <w:szCs w:val="24"/>
        </w:rPr>
        <w:t xml:space="preserve">. Каждый месяц у нас в классе запланировано посещение исторического места: краеведческий музей, картинная галерея, музей им. Чичерина, соборы, экскурсия по Тамбову в каникулярное время, Мамонтова пустынь, </w:t>
      </w:r>
      <w:proofErr w:type="spellStart"/>
      <w:r w:rsidRPr="009F722D">
        <w:rPr>
          <w:rFonts w:ascii="Times New Roman" w:hAnsi="Times New Roman" w:cs="Times New Roman"/>
          <w:sz w:val="24"/>
          <w:szCs w:val="24"/>
        </w:rPr>
        <w:t>Трегуляй</w:t>
      </w:r>
      <w:proofErr w:type="spellEnd"/>
      <w:r w:rsidRPr="009F722D">
        <w:rPr>
          <w:rFonts w:ascii="Times New Roman" w:hAnsi="Times New Roman" w:cs="Times New Roman"/>
          <w:sz w:val="24"/>
          <w:szCs w:val="24"/>
        </w:rPr>
        <w:t>, музей им. Мичурина и др.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Во многих наших экскурсиях и выходах родители принимают активное участие. Затем на уроках истории  и классных часах делимся впечатлениями от </w:t>
      </w:r>
      <w:proofErr w:type="gramStart"/>
      <w:r w:rsidRPr="009F722D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9F722D">
        <w:rPr>
          <w:rFonts w:ascii="Times New Roman" w:hAnsi="Times New Roman" w:cs="Times New Roman"/>
          <w:sz w:val="24"/>
          <w:szCs w:val="24"/>
        </w:rPr>
        <w:t xml:space="preserve">, пишем творческие работы. Итогом наших выходов, как правило, становится написание коллективного альманаха «Памятные места родного края» в конце каждого учебного года. Что касается выходов как учителя-предметника, то уроки исторического краеведения дают вольготную почву для этого. Сначала составляем проекты «Старый и Новый Тамбов», а затем отправляемся на прогулку по улицам </w:t>
      </w:r>
      <w:proofErr w:type="gramStart"/>
      <w:r w:rsidRPr="009F722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F722D">
        <w:rPr>
          <w:rFonts w:ascii="Times New Roman" w:hAnsi="Times New Roman" w:cs="Times New Roman"/>
          <w:sz w:val="24"/>
          <w:szCs w:val="24"/>
        </w:rPr>
        <w:t xml:space="preserve"> и Интернациональная. Чтобы воочию все увидеть.  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Большую роль в воспитании патриотизма  и  гражданственности  играют уроки и мероприятия, посвященные Дню Победы. 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В   ходе   подготовки  к этой дате  дети   проникаются    чувством сопричастности к прошлому, состраданием, уважением к подвигу дедов.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 «День Памяти воинов-афганцев» посвященный  дню вывода советских войск из Афганистана 15 февраля так же дает благодатный материал для формирования патриотических чувств. В этот день   мы с учащимися беседуем об афганских событиях. А итогом проделанной работы, становятся творческие работы детей.</w:t>
      </w:r>
    </w:p>
    <w:p w:rsidR="009F722D" w:rsidRDefault="00A13DD6" w:rsidP="009F7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   Проведение экскурсий, уроков Мужества, встреч с ветеранами Великой Отечественной войны. </w:t>
      </w:r>
    </w:p>
    <w:p w:rsidR="009F722D" w:rsidRDefault="00A13DD6" w:rsidP="009F7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  Празднование памятных дат, проведение выставок, викторин, конкурсов, просмотров видеофильмов.</w:t>
      </w:r>
    </w:p>
    <w:p w:rsidR="00A13DD6" w:rsidRPr="009F722D" w:rsidRDefault="00A13DD6" w:rsidP="009F7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  Проведение конкурсов военно-патриотической песни.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Все это примеры воспитательной работы по формированию патриотических чувств учащихся.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Кроме выше перечисленного, мы с  учащимися занимаемся поисково-краеведческой работой, которая является составной частью патриотического и гражданского воспитания: собираем фотографии, монеты, предметы быта, составляем генеалогического древо.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 xml:space="preserve">Такая  организация  уроков истории и обществознания, и тесно связанная с ними внеурочная деятельность,  </w:t>
      </w:r>
      <w:proofErr w:type="gramStart"/>
      <w:r w:rsidRPr="009F722D">
        <w:rPr>
          <w:rFonts w:ascii="Times New Roman" w:hAnsi="Times New Roman" w:cs="Times New Roman"/>
          <w:sz w:val="24"/>
          <w:szCs w:val="24"/>
        </w:rPr>
        <w:t>помогают ребятам  проникнутся</w:t>
      </w:r>
      <w:proofErr w:type="gramEnd"/>
      <w:r w:rsidRPr="009F722D">
        <w:rPr>
          <w:rFonts w:ascii="Times New Roman" w:hAnsi="Times New Roman" w:cs="Times New Roman"/>
          <w:sz w:val="24"/>
          <w:szCs w:val="24"/>
        </w:rPr>
        <w:t xml:space="preserve"> чувством гражданственности и патриотизма, учат любить свою малую Родину.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А любовь к малой Родине и есть корни патриотизма.</w:t>
      </w:r>
    </w:p>
    <w:p w:rsidR="00A13DD6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t>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добротой, не забывая мудрых слов: "Ученик – это не сосуд, который нужно наполнить знаниями, а факел, который нужно зажечь!”</w:t>
      </w:r>
    </w:p>
    <w:p w:rsidR="00153A2E" w:rsidRPr="009F722D" w:rsidRDefault="00A13DD6" w:rsidP="009F72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F722D">
        <w:rPr>
          <w:rFonts w:ascii="Times New Roman" w:hAnsi="Times New Roman" w:cs="Times New Roman"/>
          <w:sz w:val="24"/>
          <w:szCs w:val="24"/>
        </w:rPr>
        <w:lastRenderedPageBreak/>
        <w:t>И тогда для каждого из нас главными станут слова А.С. Пушкина: «Клянусь честью, что ни за что на свете я не хотел бы переменить Отечество или  иметь другую историю, кроме истории наших предков».</w:t>
      </w:r>
    </w:p>
    <w:sectPr w:rsidR="00153A2E" w:rsidRPr="009F72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BA" w:rsidRDefault="00D430BA" w:rsidP="00155BD5">
      <w:pPr>
        <w:spacing w:after="0" w:line="240" w:lineRule="auto"/>
      </w:pPr>
      <w:r>
        <w:separator/>
      </w:r>
    </w:p>
  </w:endnote>
  <w:endnote w:type="continuationSeparator" w:id="0">
    <w:p w:rsidR="00D430BA" w:rsidRDefault="00D430BA" w:rsidP="0015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2910"/>
      <w:docPartObj>
        <w:docPartGallery w:val="Page Numbers (Bottom of Page)"/>
        <w:docPartUnique/>
      </w:docPartObj>
    </w:sdtPr>
    <w:sdtContent>
      <w:p w:rsidR="00155BD5" w:rsidRDefault="00155B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5BD5" w:rsidRDefault="00155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BA" w:rsidRDefault="00D430BA" w:rsidP="00155BD5">
      <w:pPr>
        <w:spacing w:after="0" w:line="240" w:lineRule="auto"/>
      </w:pPr>
      <w:r>
        <w:separator/>
      </w:r>
    </w:p>
  </w:footnote>
  <w:footnote w:type="continuationSeparator" w:id="0">
    <w:p w:rsidR="00D430BA" w:rsidRDefault="00D430BA" w:rsidP="00155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D6"/>
    <w:rsid w:val="00153A2E"/>
    <w:rsid w:val="00155BD5"/>
    <w:rsid w:val="009F722D"/>
    <w:rsid w:val="00A13DD6"/>
    <w:rsid w:val="00D4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22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BD5"/>
  </w:style>
  <w:style w:type="paragraph" w:styleId="a6">
    <w:name w:val="footer"/>
    <w:basedOn w:val="a"/>
    <w:link w:val="a7"/>
    <w:uiPriority w:val="99"/>
    <w:unhideWhenUsed/>
    <w:rsid w:val="0015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22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BD5"/>
  </w:style>
  <w:style w:type="paragraph" w:styleId="a6">
    <w:name w:val="footer"/>
    <w:basedOn w:val="a"/>
    <w:link w:val="a7"/>
    <w:uiPriority w:val="99"/>
    <w:unhideWhenUsed/>
    <w:rsid w:val="0015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cp:lastPrinted>2016-03-21T17:56:00Z</cp:lastPrinted>
  <dcterms:created xsi:type="dcterms:W3CDTF">2015-03-22T13:14:00Z</dcterms:created>
  <dcterms:modified xsi:type="dcterms:W3CDTF">2016-03-21T17:56:00Z</dcterms:modified>
</cp:coreProperties>
</file>